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E" w:rsidRPr="001E5A03" w:rsidRDefault="00ED2F8E" w:rsidP="00ED2F8E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1E5A03">
        <w:rPr>
          <w:rFonts w:ascii="Monotype Corsiva" w:hAnsi="Monotype Corsiva" w:cs="Times New Roman"/>
          <w:b/>
          <w:color w:val="C00000"/>
          <w:sz w:val="40"/>
          <w:szCs w:val="40"/>
        </w:rPr>
        <w:t>Работа с одаренными детьми.</w:t>
      </w:r>
    </w:p>
    <w:p w:rsidR="00ED2F8E" w:rsidRPr="00ED2F8E" w:rsidRDefault="00ED2F8E" w:rsidP="00ED2F8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B9" w:rsidRDefault="00ED2F8E" w:rsidP="009C2B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2BB9">
        <w:rPr>
          <w:rFonts w:ascii="Times New Roman" w:hAnsi="Times New Roman" w:cs="Times New Roman"/>
          <w:sz w:val="28"/>
          <w:szCs w:val="28"/>
        </w:rPr>
        <w:t xml:space="preserve">чителя родного языка </w:t>
      </w:r>
      <w:r>
        <w:rPr>
          <w:rFonts w:ascii="Times New Roman" w:hAnsi="Times New Roman" w:cs="Times New Roman"/>
          <w:sz w:val="28"/>
          <w:szCs w:val="28"/>
        </w:rPr>
        <w:t>первостепенное внимание уделяют работе с одаренными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="009C2BB9">
        <w:rPr>
          <w:rFonts w:ascii="Times New Roman" w:hAnsi="Times New Roman" w:cs="Times New Roman"/>
          <w:sz w:val="28"/>
          <w:szCs w:val="28"/>
        </w:rPr>
        <w:t>в</w:t>
      </w:r>
      <w:r w:rsidR="009C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ыявляют и оказывают поддержку детям через </w:t>
      </w:r>
      <w:r w:rsidR="009C2BB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учебной мотивации, </w:t>
      </w:r>
      <w:r w:rsidR="009C2BB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C2BB9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патриотических чувств и </w:t>
      </w:r>
      <w:r w:rsidR="009C2BB9">
        <w:rPr>
          <w:rFonts w:ascii="Times New Roman" w:hAnsi="Times New Roman" w:cs="Times New Roman"/>
          <w:sz w:val="28"/>
          <w:szCs w:val="28"/>
        </w:rPr>
        <w:t xml:space="preserve">ценностного отношения к родному языку, культуре, истории. </w:t>
      </w:r>
      <w:r w:rsidR="009C2BB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Формы работы: участие в </w:t>
      </w:r>
      <w:r w:rsidR="009C2BB9">
        <w:rPr>
          <w:rFonts w:ascii="Times New Roman" w:eastAsia="Times New Roman" w:hAnsi="Times New Roman" w:cs="Times New Roman"/>
          <w:color w:val="000000"/>
          <w:sz w:val="28"/>
        </w:rPr>
        <w:t xml:space="preserve">олимпиадах по предметам региональной компетенции, научно-практических конференциях, предметных неделях, интеллектуальных марафонах, конкурсах и др. </w:t>
      </w:r>
    </w:p>
    <w:p w:rsidR="009C2BB9" w:rsidRDefault="009C2BB9" w:rsidP="009C2B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Результаты  работы в 1 полугодии 2017-2018 учебного года: </w:t>
      </w:r>
    </w:p>
    <w:p w:rsidR="009C2BB9" w:rsidRDefault="009C2BB9" w:rsidP="009C2BB9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фестивале «Җаңһрин </w:t>
      </w:r>
      <w:proofErr w:type="spellStart"/>
      <w:r>
        <w:rPr>
          <w:rFonts w:ascii="Times New Roman" w:hAnsi="Times New Roman"/>
          <w:sz w:val="28"/>
          <w:szCs w:val="28"/>
        </w:rPr>
        <w:t>ачнр</w:t>
      </w:r>
      <w:proofErr w:type="spellEnd"/>
      <w:r>
        <w:rPr>
          <w:rFonts w:ascii="Times New Roman" w:hAnsi="Times New Roman"/>
          <w:sz w:val="28"/>
          <w:szCs w:val="28"/>
        </w:rPr>
        <w:t>» 12 октября 2017 г. среди 7-11 классов МБОУ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листы команда школы заняла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место;</w:t>
      </w:r>
    </w:p>
    <w:p w:rsidR="009C2BB9" w:rsidRDefault="009C2BB9" w:rsidP="009C2BB9">
      <w:pPr>
        <w:pStyle w:val="ConsPlusNormal"/>
        <w:numPr>
          <w:ilvl w:val="0"/>
          <w:numId w:val="1"/>
        </w:numPr>
        <w:shd w:val="clear" w:color="auto" w:fill="FFFFFF"/>
        <w:ind w:left="851" w:hanging="284"/>
        <w:jc w:val="both"/>
        <w:rPr>
          <w:rFonts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(заочном)  этапе ХVI республиканской конференции туристско-краеведческого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өрскм», посвященной героическому подвигу воинов110-й Отдельной Калмыцкой кавалерийской дивизии – 5 учащихся стали победителями и призёрами (руководители - учителя калмыцкого языка и литературы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Менкеносонова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Хулхачиева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С.М.); на республиканском этапе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Төрскм»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 занял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учащийся 8б класса </w:t>
      </w:r>
      <w:r>
        <w:rPr>
          <w:rFonts w:ascii="Times New Roman" w:hAnsi="Times New Roman" w:cs="Times New Roman"/>
          <w:sz w:val="28"/>
          <w:szCs w:val="28"/>
        </w:rPr>
        <w:t>Карманов Б. (руко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водитель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Менкеносонова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Н.В.);</w:t>
      </w:r>
    </w:p>
    <w:p w:rsidR="009C2BB9" w:rsidRDefault="009C2BB9" w:rsidP="009C2BB9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 конкурсе исследовательских и творческих работ учащихся «Дорога жизни», посвященном 75-й годовщине завершения строительства железной дороги Астрахань-Кизляр, учащаяся 10б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заняла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среди учащихся 9-11 классов, исследовательская работа «Великий подвиг ветеранов» (учитель Корнякова И.У.).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B9" w:rsidRDefault="009C2BB9" w:rsidP="009C2BB9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БУ ДПО РК КРИПКРО от 14.09.2017г. №563 «О проведении республиканского Марафона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среди обучающихся 3-4 классов ОО РК»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31 октября - 1 ноября 2017 г. 18 учащихся школы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в республиканском Марафоне, 6 из которых стали призёрами 2-5 степеней (учителя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Менкеносонова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Г.В.).</w:t>
      </w:r>
      <w:proofErr w:type="gramEnd"/>
    </w:p>
    <w:p w:rsidR="001E5A03" w:rsidRDefault="00ED2F8E" w:rsidP="009C2BB9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2F8E" w:rsidRDefault="001E5A03" w:rsidP="009C2BB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329565</wp:posOffset>
            </wp:positionV>
            <wp:extent cx="3933825" cy="2381250"/>
            <wp:effectExtent l="19050" t="0" r="9525" b="0"/>
            <wp:wrapThrough wrapText="bothSides">
              <wp:wrapPolygon edited="0">
                <wp:start x="418" y="0"/>
                <wp:lineTo x="-105" y="1210"/>
                <wp:lineTo x="-105" y="20390"/>
                <wp:lineTo x="209" y="21427"/>
                <wp:lineTo x="418" y="21427"/>
                <wp:lineTo x="21129" y="21427"/>
                <wp:lineTo x="21338" y="21427"/>
                <wp:lineTo x="21652" y="20390"/>
                <wp:lineTo x="21652" y="1210"/>
                <wp:lineTo x="21443" y="173"/>
                <wp:lineTo x="21129" y="0"/>
                <wp:lineTo x="418" y="0"/>
              </wp:wrapPolygon>
            </wp:wrapThrough>
            <wp:docPr id="6" name="Рисунок 2" descr="C:\Documents and Settings\Компьютер\Local Settings\Temporary Internet Files\Content.Word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Local Settings\Temporary Internet Files\Content.Word\Те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2F8E">
        <w:rPr>
          <w:rFonts w:ascii="Times New Roman" w:eastAsia="Times New Roman" w:hAnsi="Times New Roman" w:cs="Times New Roman"/>
          <w:sz w:val="28"/>
          <w:szCs w:val="28"/>
        </w:rPr>
        <w:t xml:space="preserve">Учителя родного языка ведут часы внеурочной деятельности в 1,5-7 классах. Направления занятий: </w:t>
      </w:r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«Келлһ  өргҗүллһн»</w:t>
      </w:r>
      <w:r w:rsidR="00ED2F8E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Седклин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айс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Тодо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бичг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F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Хальмг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улсин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авъясмуд</w:t>
      </w:r>
      <w:proofErr w:type="spellEnd"/>
      <w:r w:rsidR="00ED2F8E" w:rsidRPr="00DB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F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A0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 реализует образовательный проект «Театрализация как метод обучения калмыцкому языку» с учащимися 3-5 классов.</w:t>
      </w:r>
    </w:p>
    <w:sectPr w:rsidR="00ED2F8E" w:rsidSect="001E5A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588"/>
    <w:multiLevelType w:val="hybridMultilevel"/>
    <w:tmpl w:val="1274473E"/>
    <w:lvl w:ilvl="0" w:tplc="6AC6B848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BB9"/>
    <w:rsid w:val="000F4016"/>
    <w:rsid w:val="001E5A03"/>
    <w:rsid w:val="007E4307"/>
    <w:rsid w:val="008A13CC"/>
    <w:rsid w:val="009C2BB9"/>
    <w:rsid w:val="00B2158D"/>
    <w:rsid w:val="00BD12A1"/>
    <w:rsid w:val="00E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2BB9"/>
    <w:pPr>
      <w:ind w:left="720"/>
      <w:contextualSpacing/>
    </w:pPr>
  </w:style>
  <w:style w:type="paragraph" w:customStyle="1" w:styleId="1">
    <w:name w:val="Абзац списка1"/>
    <w:basedOn w:val="a"/>
    <w:rsid w:val="009C2B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C2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2017-12-04T09:47:00Z</dcterms:created>
  <dcterms:modified xsi:type="dcterms:W3CDTF">2017-12-04T11:14:00Z</dcterms:modified>
</cp:coreProperties>
</file>